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E8C6" w14:textId="322AB18C" w:rsidR="001745AC" w:rsidRPr="0015168E" w:rsidRDefault="001D67DD" w:rsidP="001D67DD">
      <w:pPr>
        <w:spacing w:line="360" w:lineRule="auto"/>
        <w:rPr>
          <w:b/>
          <w:bCs/>
          <w:sz w:val="28"/>
          <w:szCs w:val="28"/>
        </w:rPr>
      </w:pPr>
      <w:r w:rsidRPr="0015168E">
        <w:rPr>
          <w:b/>
          <w:bCs/>
          <w:sz w:val="28"/>
          <w:szCs w:val="28"/>
        </w:rPr>
        <w:t>L</w:t>
      </w:r>
      <w:r w:rsidR="0015168E" w:rsidRPr="0015168E">
        <w:rPr>
          <w:b/>
          <w:bCs/>
          <w:sz w:val="28"/>
          <w:szCs w:val="28"/>
        </w:rPr>
        <w:t>ämmin elämys</w:t>
      </w:r>
      <w:r w:rsidRPr="0015168E">
        <w:rPr>
          <w:b/>
          <w:bCs/>
          <w:sz w:val="28"/>
          <w:szCs w:val="28"/>
        </w:rPr>
        <w:t xml:space="preserve"> | M</w:t>
      </w:r>
      <w:r w:rsidR="0015168E" w:rsidRPr="0015168E">
        <w:rPr>
          <w:b/>
          <w:bCs/>
          <w:sz w:val="28"/>
          <w:szCs w:val="28"/>
        </w:rPr>
        <w:t xml:space="preserve">etsästys </w:t>
      </w:r>
      <w:r w:rsidR="00FB4168">
        <w:rPr>
          <w:b/>
          <w:bCs/>
          <w:sz w:val="28"/>
          <w:szCs w:val="28"/>
        </w:rPr>
        <w:t>käsine</w:t>
      </w:r>
    </w:p>
    <w:p w14:paraId="107F96AE" w14:textId="09C43927" w:rsidR="001D67DD" w:rsidRPr="001D67DD" w:rsidRDefault="001D67DD" w:rsidP="001D67DD">
      <w:pPr>
        <w:spacing w:line="360" w:lineRule="auto"/>
        <w:rPr>
          <w:sz w:val="24"/>
          <w:szCs w:val="24"/>
        </w:rPr>
      </w:pPr>
    </w:p>
    <w:p w14:paraId="47D13986" w14:textId="30278C44" w:rsidR="001D67DD" w:rsidRDefault="001D67DD" w:rsidP="001D67DD">
      <w:pPr>
        <w:spacing w:line="360" w:lineRule="auto"/>
        <w:rPr>
          <w:rFonts w:cstheme="minorHAnsi"/>
          <w:sz w:val="24"/>
          <w:szCs w:val="24"/>
        </w:rPr>
      </w:pPr>
      <w:r w:rsidRPr="001D67DD">
        <w:rPr>
          <w:sz w:val="24"/>
          <w:szCs w:val="24"/>
        </w:rPr>
        <w:t>Olemme kuunnelleet useita metsästäjä</w:t>
      </w:r>
      <w:r w:rsidR="0015168E">
        <w:rPr>
          <w:sz w:val="24"/>
          <w:szCs w:val="24"/>
        </w:rPr>
        <w:t xml:space="preserve"> </w:t>
      </w:r>
      <w:r w:rsidRPr="001D67DD">
        <w:rPr>
          <w:sz w:val="24"/>
          <w:szCs w:val="24"/>
        </w:rPr>
        <w:t>ystäviämme ja olemme iloisia void</w:t>
      </w:r>
      <w:r>
        <w:rPr>
          <w:sz w:val="24"/>
          <w:szCs w:val="24"/>
        </w:rPr>
        <w:t>essamme</w:t>
      </w:r>
      <w:r w:rsidRPr="001D67DD">
        <w:rPr>
          <w:sz w:val="24"/>
          <w:szCs w:val="24"/>
        </w:rPr>
        <w:t xml:space="preserve"> tarjota ampumiseen soveltuvan </w:t>
      </w:r>
      <w:r w:rsidR="00FB4168">
        <w:rPr>
          <w:sz w:val="24"/>
          <w:szCs w:val="24"/>
        </w:rPr>
        <w:t>käsineen</w:t>
      </w:r>
      <w:r w:rsidRPr="001D67DD">
        <w:rPr>
          <w:sz w:val="24"/>
          <w:szCs w:val="24"/>
        </w:rPr>
        <w:t>, joka pitää</w:t>
      </w:r>
      <w:r>
        <w:rPr>
          <w:sz w:val="24"/>
          <w:szCs w:val="24"/>
        </w:rPr>
        <w:t xml:space="preserve"> sinut</w:t>
      </w:r>
      <w:r w:rsidR="002920A1">
        <w:rPr>
          <w:sz w:val="24"/>
          <w:szCs w:val="24"/>
        </w:rPr>
        <w:t xml:space="preserve"> myös</w:t>
      </w:r>
      <w:r w:rsidRPr="001D67DD">
        <w:rPr>
          <w:sz w:val="24"/>
          <w:szCs w:val="24"/>
        </w:rPr>
        <w:t xml:space="preserve"> lämpimänä. Valmistimme vettä kestävän </w:t>
      </w:r>
      <w:r w:rsidR="00FB4168">
        <w:rPr>
          <w:sz w:val="24"/>
          <w:szCs w:val="24"/>
        </w:rPr>
        <w:t>käsineen</w:t>
      </w:r>
      <w:r w:rsidRPr="001D67DD">
        <w:rPr>
          <w:sz w:val="24"/>
          <w:szCs w:val="24"/>
        </w:rPr>
        <w:t xml:space="preserve"> erikseen irrotettavalla liipaisinsormella magneettikiinnity</w:t>
      </w:r>
      <w:r w:rsidR="0015168E">
        <w:rPr>
          <w:sz w:val="24"/>
          <w:szCs w:val="24"/>
        </w:rPr>
        <w:t>ksineen</w:t>
      </w:r>
      <w:r w:rsidRPr="001D67DD">
        <w:rPr>
          <w:sz w:val="24"/>
          <w:szCs w:val="24"/>
        </w:rPr>
        <w:t>, jotta voit helposti saada sorme</w:t>
      </w:r>
      <w:r>
        <w:rPr>
          <w:sz w:val="24"/>
          <w:szCs w:val="24"/>
        </w:rPr>
        <w:t>si</w:t>
      </w:r>
      <w:r w:rsidRPr="001D67DD">
        <w:rPr>
          <w:sz w:val="24"/>
          <w:szCs w:val="24"/>
        </w:rPr>
        <w:t xml:space="preserve"> esille ampumisen aikana.</w:t>
      </w:r>
      <w:r>
        <w:rPr>
          <w:sz w:val="24"/>
          <w:szCs w:val="24"/>
        </w:rPr>
        <w:t xml:space="preserve"> </w:t>
      </w:r>
      <w:r w:rsidR="00DA77B9">
        <w:rPr>
          <w:sz w:val="24"/>
          <w:szCs w:val="24"/>
        </w:rPr>
        <w:t>Lämpöä säätävä nappi on suljettuna magn</w:t>
      </w:r>
      <w:r w:rsidR="0015168E">
        <w:rPr>
          <w:sz w:val="24"/>
          <w:szCs w:val="24"/>
        </w:rPr>
        <w:t>e</w:t>
      </w:r>
      <w:r w:rsidR="00DA77B9">
        <w:rPr>
          <w:sz w:val="24"/>
          <w:szCs w:val="24"/>
        </w:rPr>
        <w:t xml:space="preserve">ettisen läpän alla, </w:t>
      </w:r>
      <w:r w:rsidR="0015168E">
        <w:rPr>
          <w:sz w:val="24"/>
          <w:szCs w:val="24"/>
        </w:rPr>
        <w:t xml:space="preserve">ettei </w:t>
      </w:r>
      <w:r w:rsidR="00DA77B9">
        <w:rPr>
          <w:sz w:val="24"/>
          <w:szCs w:val="24"/>
        </w:rPr>
        <w:t xml:space="preserve">valosaastetta pääsisi näkyville. Materiaalit on tarkkaan valittu jotta saataisiin aikaan ohut mutta lämmin </w:t>
      </w:r>
      <w:r w:rsidR="00FB4168">
        <w:rPr>
          <w:sz w:val="24"/>
          <w:szCs w:val="24"/>
        </w:rPr>
        <w:t>käsine</w:t>
      </w:r>
      <w:r w:rsidR="00DA77B9">
        <w:rPr>
          <w:sz w:val="24"/>
          <w:szCs w:val="24"/>
        </w:rPr>
        <w:t xml:space="preserve">. Materiaalit ovat joustavia ja </w:t>
      </w:r>
      <w:r w:rsidR="00FB4168">
        <w:rPr>
          <w:sz w:val="24"/>
          <w:szCs w:val="24"/>
        </w:rPr>
        <w:t>käsineessä</w:t>
      </w:r>
      <w:r w:rsidR="00204B14">
        <w:rPr>
          <w:sz w:val="24"/>
          <w:szCs w:val="24"/>
        </w:rPr>
        <w:t xml:space="preserve"> </w:t>
      </w:r>
      <w:r w:rsidR="00DA77B9">
        <w:rPr>
          <w:sz w:val="24"/>
          <w:szCs w:val="24"/>
        </w:rPr>
        <w:t xml:space="preserve">on vedenkestävä </w:t>
      </w:r>
      <w:r w:rsidR="00DA77B9" w:rsidRPr="00DA77B9">
        <w:rPr>
          <w:rFonts w:cstheme="minorHAnsi"/>
          <w:sz w:val="24"/>
          <w:szCs w:val="24"/>
        </w:rPr>
        <w:t>Thinsulate™ eristee</w:t>
      </w:r>
      <w:r w:rsidR="00DA77B9">
        <w:rPr>
          <w:rFonts w:cstheme="minorHAnsi"/>
          <w:sz w:val="24"/>
          <w:szCs w:val="24"/>
        </w:rPr>
        <w:t xml:space="preserve">stä tehty </w:t>
      </w:r>
      <w:r w:rsidR="00FB4168">
        <w:rPr>
          <w:rFonts w:cstheme="minorHAnsi"/>
          <w:sz w:val="24"/>
          <w:szCs w:val="24"/>
        </w:rPr>
        <w:t>kalvo</w:t>
      </w:r>
      <w:r w:rsidR="00DA77B9">
        <w:rPr>
          <w:rFonts w:cstheme="minorHAnsi"/>
          <w:sz w:val="24"/>
          <w:szCs w:val="24"/>
        </w:rPr>
        <w:t xml:space="preserve"> kämmenselässä. Hyvä ote on tärkeää ja </w:t>
      </w:r>
      <w:r w:rsidR="00204B14">
        <w:rPr>
          <w:rFonts w:cstheme="minorHAnsi"/>
          <w:sz w:val="24"/>
          <w:szCs w:val="24"/>
        </w:rPr>
        <w:t xml:space="preserve">siksi </w:t>
      </w:r>
      <w:r w:rsidR="00DA77B9">
        <w:rPr>
          <w:rFonts w:cstheme="minorHAnsi"/>
          <w:sz w:val="24"/>
          <w:szCs w:val="24"/>
        </w:rPr>
        <w:t xml:space="preserve">käytimme paljon aikaa </w:t>
      </w:r>
      <w:r w:rsidR="00DA77B9" w:rsidRPr="00204B14">
        <w:rPr>
          <w:rFonts w:cstheme="minorHAnsi"/>
          <w:sz w:val="24"/>
          <w:szCs w:val="24"/>
        </w:rPr>
        <w:t xml:space="preserve">kehittääksemme </w:t>
      </w:r>
      <w:r w:rsidR="00204B14" w:rsidRPr="00204B14">
        <w:rPr>
          <w:rFonts w:cstheme="minorHAnsi"/>
          <w:sz w:val="24"/>
          <w:szCs w:val="24"/>
        </w:rPr>
        <w:t>FlexGrip</w:t>
      </w:r>
      <w:r w:rsidR="00204B14" w:rsidRPr="00204B14">
        <w:rPr>
          <w:rFonts w:cstheme="minorHAnsi"/>
          <w:color w:val="545454"/>
          <w:sz w:val="24"/>
          <w:szCs w:val="24"/>
          <w:highlight w:val="white"/>
        </w:rPr>
        <w:t>™</w:t>
      </w:r>
      <w:r w:rsidR="00204B14">
        <w:rPr>
          <w:rFonts w:cstheme="minorHAnsi"/>
          <w:sz w:val="24"/>
          <w:szCs w:val="24"/>
        </w:rPr>
        <w:t xml:space="preserve"> </w:t>
      </w:r>
      <w:r w:rsidR="00DA77B9">
        <w:rPr>
          <w:rFonts w:cstheme="minorHAnsi"/>
          <w:sz w:val="24"/>
          <w:szCs w:val="24"/>
        </w:rPr>
        <w:t>kuvion</w:t>
      </w:r>
      <w:r w:rsidR="00204B14">
        <w:rPr>
          <w:rFonts w:cstheme="minorHAnsi"/>
          <w:sz w:val="24"/>
          <w:szCs w:val="24"/>
        </w:rPr>
        <w:t>,</w:t>
      </w:r>
      <w:r w:rsidR="00DA77B9">
        <w:rPr>
          <w:rFonts w:cstheme="minorHAnsi"/>
          <w:sz w:val="24"/>
          <w:szCs w:val="24"/>
        </w:rPr>
        <w:t xml:space="preserve"> joka takaa hyvän otteen jopa kostealla muovilla ja puu</w:t>
      </w:r>
      <w:r w:rsidR="00FB4168">
        <w:rPr>
          <w:rFonts w:cstheme="minorHAnsi"/>
          <w:sz w:val="24"/>
          <w:szCs w:val="24"/>
        </w:rPr>
        <w:t>pinnalla</w:t>
      </w:r>
      <w:r w:rsidR="00DA77B9">
        <w:rPr>
          <w:rFonts w:cstheme="minorHAnsi"/>
          <w:sz w:val="24"/>
          <w:szCs w:val="24"/>
        </w:rPr>
        <w:t>.</w:t>
      </w:r>
    </w:p>
    <w:p w14:paraId="0A36D64D" w14:textId="2C9BE5EC" w:rsidR="00DA77B9" w:rsidRDefault="00DA77B9" w:rsidP="001D67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2200mAh akku pitää sinut lämpimänä jopa 2.5-5 tuntia, lämpötasosta riippuen.</w:t>
      </w:r>
    </w:p>
    <w:p w14:paraId="73D06426" w14:textId="1C9F08B5" w:rsidR="00DA77B9" w:rsidRDefault="00DA77B9" w:rsidP="001D67DD">
      <w:pPr>
        <w:spacing w:line="360" w:lineRule="auto"/>
        <w:rPr>
          <w:sz w:val="24"/>
          <w:szCs w:val="24"/>
        </w:rPr>
      </w:pPr>
    </w:p>
    <w:p w14:paraId="560F5AB4" w14:textId="17CC3F15" w:rsidR="006354A0" w:rsidRDefault="00DA77B9" w:rsidP="001D67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Tuoteseloste</w:t>
      </w:r>
      <w:r w:rsidR="000B0D11">
        <w:rPr>
          <w:sz w:val="24"/>
          <w:szCs w:val="24"/>
        </w:rPr>
        <w:t>:</w:t>
      </w:r>
    </w:p>
    <w:p w14:paraId="119CD489" w14:textId="1099C14A" w:rsidR="000B0D11" w:rsidRDefault="000B0D11" w:rsidP="000B0D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Säädettävissä 3 eri lämpötilavaihtoehtoa</w:t>
      </w:r>
    </w:p>
    <w:p w14:paraId="7598E9FA" w14:textId="1D495EFC" w:rsidR="000B0D11" w:rsidRDefault="000B0D11" w:rsidP="000B0D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Akun kesto jopa 5 tuntia</w:t>
      </w:r>
    </w:p>
    <w:p w14:paraId="22CDB6CD" w14:textId="07FB61E6" w:rsidR="000B0D11" w:rsidRDefault="000B0D11" w:rsidP="000B0D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x uudelleenladattava 2200 mAh Li-ion polymeeriakku</w:t>
      </w:r>
    </w:p>
    <w:p w14:paraId="47B90236" w14:textId="194B6A1C" w:rsidR="000B0D11" w:rsidRDefault="000B0D11" w:rsidP="000B0D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Latausaika: 4 tuntia pistorasiassa / 2.5 tuntia auton laturissa</w:t>
      </w:r>
    </w:p>
    <w:p w14:paraId="474F3B53" w14:textId="157F9D34" w:rsidR="000B0D11" w:rsidRDefault="000B0D11" w:rsidP="000B0D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Räätälöity muotoilu</w:t>
      </w:r>
    </w:p>
    <w:p w14:paraId="5BBE9FDE" w14:textId="41FA58D8" w:rsidR="000B0D11" w:rsidRDefault="000B0D11" w:rsidP="000B0D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Lämmityselementti joka ulottuu aina sormenpäihin asti</w:t>
      </w:r>
    </w:p>
    <w:p w14:paraId="3C2F2B5D" w14:textId="17A79E92" w:rsidR="000B0D11" w:rsidRDefault="000B0D11" w:rsidP="000B0D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Käyttöä ja säätä kestävät materiaalit</w:t>
      </w:r>
    </w:p>
    <w:p w14:paraId="147AF6C5" w14:textId="309BAE06" w:rsidR="000B0D11" w:rsidRPr="00204B14" w:rsidRDefault="000B0D11" w:rsidP="000B0D1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04B14">
        <w:rPr>
          <w:rFonts w:cstheme="minorHAnsi"/>
          <w:sz w:val="24"/>
          <w:szCs w:val="24"/>
        </w:rPr>
        <w:t>Älypuhelimeen ja tablettiin sopiva kosketus sormenpäässä</w:t>
      </w:r>
    </w:p>
    <w:p w14:paraId="488E86C5" w14:textId="358D59F6" w:rsidR="000B0D11" w:rsidRPr="00204B14" w:rsidRDefault="00204B14" w:rsidP="000B0D1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04B14">
        <w:rPr>
          <w:rFonts w:cstheme="minorHAnsi"/>
          <w:sz w:val="24"/>
          <w:szCs w:val="24"/>
        </w:rPr>
        <w:t>Irrotettava liipaisinsormi magneettisella kiinnityksellä</w:t>
      </w:r>
    </w:p>
    <w:p w14:paraId="0AC0F37C" w14:textId="1CC991F0" w:rsidR="00204B14" w:rsidRPr="00204B14" w:rsidRDefault="00204B14" w:rsidP="000B0D1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04B14">
        <w:rPr>
          <w:rFonts w:cstheme="minorHAnsi"/>
          <w:sz w:val="24"/>
          <w:szCs w:val="24"/>
        </w:rPr>
        <w:t>Vedenpitävä ja hengittävä kalvo</w:t>
      </w:r>
    </w:p>
    <w:p w14:paraId="7BF069A5" w14:textId="26E8A22B" w:rsidR="00204B14" w:rsidRDefault="00204B14" w:rsidP="000B0D1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04B14">
        <w:rPr>
          <w:rFonts w:cstheme="minorHAnsi"/>
          <w:sz w:val="24"/>
          <w:szCs w:val="24"/>
        </w:rPr>
        <w:t>“FlexGrip</w:t>
      </w:r>
      <w:r w:rsidRPr="00204B14">
        <w:rPr>
          <w:rFonts w:cstheme="minorHAnsi"/>
          <w:color w:val="545454"/>
          <w:sz w:val="24"/>
          <w:szCs w:val="24"/>
          <w:highlight w:val="white"/>
        </w:rPr>
        <w:t>™</w:t>
      </w:r>
      <w:r w:rsidRPr="00204B14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kuminen kuvio varm</w:t>
      </w:r>
      <w:r w:rsidR="00445EBC">
        <w:rPr>
          <w:rFonts w:cstheme="minorHAnsi"/>
          <w:sz w:val="24"/>
          <w:szCs w:val="24"/>
        </w:rPr>
        <w:t>aan</w:t>
      </w:r>
      <w:r>
        <w:rPr>
          <w:rFonts w:cstheme="minorHAnsi"/>
          <w:sz w:val="24"/>
          <w:szCs w:val="24"/>
        </w:rPr>
        <w:t xml:space="preserve"> otte</w:t>
      </w:r>
      <w:r w:rsidR="00445EBC">
        <w:rPr>
          <w:rFonts w:cstheme="minorHAnsi"/>
          <w:sz w:val="24"/>
          <w:szCs w:val="24"/>
        </w:rPr>
        <w:t>eseen</w:t>
      </w:r>
    </w:p>
    <w:p w14:paraId="39381BCE" w14:textId="31EFFDA2" w:rsidR="00204B14" w:rsidRPr="00204B14" w:rsidRDefault="00445EBC" w:rsidP="000B0D1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Kestävät ja äänettömät materiaalit</w:t>
      </w:r>
    </w:p>
    <w:sectPr w:rsidR="00204B14" w:rsidRPr="00204B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D2C"/>
    <w:multiLevelType w:val="hybridMultilevel"/>
    <w:tmpl w:val="89C86086"/>
    <w:lvl w:ilvl="0" w:tplc="E2045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DD"/>
    <w:rsid w:val="000B0D11"/>
    <w:rsid w:val="0015168E"/>
    <w:rsid w:val="001745AC"/>
    <w:rsid w:val="001D67DD"/>
    <w:rsid w:val="00204B14"/>
    <w:rsid w:val="002920A1"/>
    <w:rsid w:val="00313E11"/>
    <w:rsid w:val="00445EBC"/>
    <w:rsid w:val="004A27DB"/>
    <w:rsid w:val="006354A0"/>
    <w:rsid w:val="00DA77B9"/>
    <w:rsid w:val="00F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BE7C"/>
  <w15:chartTrackingRefBased/>
  <w15:docId w15:val="{7F0078B5-89F1-44B7-A732-6FCE2E0D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</dc:creator>
  <cp:keywords/>
  <dc:description/>
  <cp:lastModifiedBy>Tuija</cp:lastModifiedBy>
  <cp:revision>7</cp:revision>
  <dcterms:created xsi:type="dcterms:W3CDTF">2021-10-23T07:29:00Z</dcterms:created>
  <dcterms:modified xsi:type="dcterms:W3CDTF">2021-10-26T14:02:00Z</dcterms:modified>
</cp:coreProperties>
</file>